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CE5" w:rsidRPr="00D63EA4" w:rsidRDefault="00ED7B2A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3221" cy="92784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59" r="3688"/>
                    <a:stretch/>
                  </pic:blipFill>
                  <pic:spPr bwMode="auto">
                    <a:xfrm>
                      <a:off x="0" y="0"/>
                      <a:ext cx="6485669" cy="9281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719428" cy="563431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2985" cy="563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3EA4" w:rsidRPr="00D63EA4">
        <w:rPr>
          <w:lang w:val="ru-RU"/>
        </w:rPr>
        <w:br w:type="page"/>
      </w:r>
    </w:p>
    <w:p w:rsidR="004F0CE5" w:rsidRDefault="004F0CE5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2"/>
        <w:gridCol w:w="1488"/>
        <w:gridCol w:w="1751"/>
        <w:gridCol w:w="4799"/>
        <w:gridCol w:w="970"/>
      </w:tblGrid>
      <w:tr w:rsidR="004F0CE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3ЭЗС(ФС)-16.plx</w:t>
            </w:r>
          </w:p>
        </w:tc>
        <w:tc>
          <w:tcPr>
            <w:tcW w:w="5104" w:type="dxa"/>
          </w:tcPr>
          <w:p w:rsidR="004F0CE5" w:rsidRDefault="004F0C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F0CE5" w:rsidRPr="00ED7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F0CE5" w:rsidRPr="00ED7B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 формирование у студентов представления о роли и месте направления подготовки «Экономика» профиля Финансы и страхование в современном мире.</w:t>
            </w:r>
          </w:p>
        </w:tc>
      </w:tr>
      <w:tr w:rsidR="004F0C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F0CE5" w:rsidRPr="00ED7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-изучить общую характеристику профессиональной деятельности бакалавра экономики;</w:t>
            </w:r>
          </w:p>
        </w:tc>
      </w:tr>
      <w:tr w:rsidR="004F0CE5" w:rsidRPr="00ED7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ознакомиться с объектами профессиональной деятельности;</w:t>
            </w:r>
          </w:p>
        </w:tc>
      </w:tr>
      <w:tr w:rsidR="004F0C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уметь планировать карьеру;</w:t>
            </w:r>
          </w:p>
        </w:tc>
      </w:tr>
      <w:tr w:rsidR="004F0CE5" w:rsidRPr="00ED7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создать мотивацию саморазвития, повышения своей квалификации и мастерства.</w:t>
            </w:r>
          </w:p>
        </w:tc>
      </w:tr>
      <w:tr w:rsidR="004F0CE5" w:rsidRPr="00ED7B2A">
        <w:trPr>
          <w:trHeight w:hRule="exact" w:val="277"/>
        </w:trPr>
        <w:tc>
          <w:tcPr>
            <w:tcW w:w="766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</w:tr>
      <w:tr w:rsidR="004F0CE5" w:rsidRPr="00ED7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F0CE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4F0CE5" w:rsidRPr="00ED7B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F0CE5" w:rsidRPr="00ED7B2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в средних образовательных учреждениях.</w:t>
            </w:r>
          </w:p>
        </w:tc>
      </w:tr>
      <w:tr w:rsidR="004F0CE5" w:rsidRPr="00ED7B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F0C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</w:p>
        </w:tc>
      </w:tr>
      <w:tr w:rsidR="004F0C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Деньги, кредит, банки</w:t>
            </w:r>
          </w:p>
        </w:tc>
      </w:tr>
      <w:tr w:rsidR="004F0CE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 маркетинг</w:t>
            </w:r>
          </w:p>
        </w:tc>
      </w:tr>
      <w:tr w:rsidR="004F0CE5">
        <w:trPr>
          <w:trHeight w:hRule="exact" w:val="277"/>
        </w:trPr>
        <w:tc>
          <w:tcPr>
            <w:tcW w:w="766" w:type="dxa"/>
          </w:tcPr>
          <w:p w:rsidR="004F0CE5" w:rsidRDefault="004F0CE5"/>
        </w:tc>
        <w:tc>
          <w:tcPr>
            <w:tcW w:w="511" w:type="dxa"/>
          </w:tcPr>
          <w:p w:rsidR="004F0CE5" w:rsidRDefault="004F0CE5"/>
        </w:tc>
        <w:tc>
          <w:tcPr>
            <w:tcW w:w="1560" w:type="dxa"/>
          </w:tcPr>
          <w:p w:rsidR="004F0CE5" w:rsidRDefault="004F0CE5"/>
        </w:tc>
        <w:tc>
          <w:tcPr>
            <w:tcW w:w="1844" w:type="dxa"/>
          </w:tcPr>
          <w:p w:rsidR="004F0CE5" w:rsidRDefault="004F0CE5"/>
        </w:tc>
        <w:tc>
          <w:tcPr>
            <w:tcW w:w="5104" w:type="dxa"/>
          </w:tcPr>
          <w:p w:rsidR="004F0CE5" w:rsidRDefault="004F0CE5"/>
        </w:tc>
        <w:tc>
          <w:tcPr>
            <w:tcW w:w="993" w:type="dxa"/>
          </w:tcPr>
          <w:p w:rsidR="004F0CE5" w:rsidRDefault="004F0CE5"/>
        </w:tc>
      </w:tr>
      <w:tr w:rsidR="004F0CE5" w:rsidRPr="00ED7B2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F0CE5" w:rsidRPr="00ED7B2A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     способностью к самоорганизации и самообразованию</w:t>
            </w:r>
          </w:p>
        </w:tc>
      </w:tr>
      <w:tr w:rsidR="004F0C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0C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видов профессиональной деятельности</w:t>
            </w:r>
          </w:p>
        </w:tc>
      </w:tr>
      <w:tr w:rsidR="004F0C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общую характеристику профессиональной деятельности бакалавра экономики</w:t>
            </w:r>
          </w:p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объекты профессиональной деятельности</w:t>
            </w:r>
          </w:p>
        </w:tc>
      </w:tr>
      <w:tr w:rsidR="004F0CE5" w:rsidRPr="00ED7B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общую характеристику профессиональной деятельности бакалавра экономики</w:t>
            </w:r>
          </w:p>
        </w:tc>
      </w:tr>
      <w:tr w:rsidR="004F0C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0CE5" w:rsidRPr="00ED7B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нормативные правовые документы в своей деятельности</w:t>
            </w:r>
          </w:p>
        </w:tc>
      </w:tr>
      <w:tr w:rsidR="004F0CE5" w:rsidRPr="00ED7B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полученные знания для построения карьеры и выбора вида профессиональной деятельности</w:t>
            </w:r>
          </w:p>
        </w:tc>
      </w:tr>
      <w:tr w:rsidR="004F0CE5" w:rsidRPr="00ED7B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полученные знания для повышения своей квалификации и мастерства</w:t>
            </w:r>
          </w:p>
        </w:tc>
      </w:tr>
      <w:tr w:rsidR="004F0C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0CE5" w:rsidRPr="00ED7B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нормативных правовых документов в своей деятельности</w:t>
            </w:r>
          </w:p>
        </w:tc>
      </w:tr>
      <w:tr w:rsidR="004F0C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профессиональной деяетльности</w:t>
            </w:r>
          </w:p>
        </w:tc>
      </w:tr>
      <w:tr w:rsidR="004F0CE5" w:rsidRPr="00ED7B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саморазвития, повышения своей квалификации и мастерства</w:t>
            </w:r>
          </w:p>
        </w:tc>
      </w:tr>
      <w:tr w:rsidR="004F0CE5" w:rsidRPr="00ED7B2A">
        <w:trPr>
          <w:trHeight w:hRule="exact" w:val="138"/>
        </w:trPr>
        <w:tc>
          <w:tcPr>
            <w:tcW w:w="766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</w:tr>
      <w:tr w:rsidR="004F0CE5" w:rsidRPr="00ED7B2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4F0C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0CE5" w:rsidRPr="00ED7B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сбора, анализа и обработки информации для расчета экономических показателей</w:t>
            </w:r>
          </w:p>
        </w:tc>
      </w:tr>
      <w:tr w:rsidR="004F0CE5" w:rsidRPr="00ED7B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сбора и обработки информации для расчета экономических показателей</w:t>
            </w:r>
          </w:p>
        </w:tc>
      </w:tr>
      <w:tr w:rsidR="004F0CE5" w:rsidRPr="00ED7B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сбора информации для расчета экономических показателей</w:t>
            </w:r>
          </w:p>
        </w:tc>
      </w:tr>
      <w:tr w:rsidR="004F0C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0CE5" w:rsidRPr="00ED7B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сбор, обработку и анализ информации для расчета экономических показателей</w:t>
            </w:r>
          </w:p>
        </w:tc>
      </w:tr>
      <w:tr w:rsidR="004F0CE5" w:rsidRPr="00ED7B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сбор и обработку информации для расчета экономических показателей</w:t>
            </w:r>
          </w:p>
        </w:tc>
      </w:tr>
      <w:tr w:rsidR="004F0CE5" w:rsidRPr="00ED7B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сбор информации для расчета экономических показателей</w:t>
            </w:r>
          </w:p>
        </w:tc>
      </w:tr>
      <w:tr w:rsidR="004F0C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0CE5" w:rsidRPr="00ED7B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высокой мотивацией к выполнению профессиональной деятельности</w:t>
            </w:r>
          </w:p>
        </w:tc>
      </w:tr>
      <w:tr w:rsidR="004F0CE5" w:rsidRPr="00ED7B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средней мотивацией к выполнению профессиональной деятельности</w:t>
            </w:r>
          </w:p>
        </w:tc>
      </w:tr>
      <w:tr w:rsidR="004F0CE5" w:rsidRPr="00ED7B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низкой мотивацией к выполнению профессиональной деятельности</w:t>
            </w:r>
          </w:p>
        </w:tc>
      </w:tr>
      <w:tr w:rsidR="004F0CE5" w:rsidRPr="00ED7B2A">
        <w:trPr>
          <w:trHeight w:hRule="exact" w:val="138"/>
        </w:trPr>
        <w:tc>
          <w:tcPr>
            <w:tcW w:w="766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</w:tr>
      <w:tr w:rsidR="004F0CE5" w:rsidRPr="00ED7B2A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F0CE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0CE5" w:rsidRPr="00ED7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общую характеристику профессиональной деятельности бакалавра экономики</w:t>
            </w:r>
          </w:p>
        </w:tc>
      </w:tr>
      <w:tr w:rsidR="004F0C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объекты профессиональной деятельности</w:t>
            </w:r>
          </w:p>
        </w:tc>
      </w:tr>
    </w:tbl>
    <w:p w:rsidR="004F0CE5" w:rsidRDefault="00D63EA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57"/>
        <w:gridCol w:w="196"/>
        <w:gridCol w:w="1614"/>
        <w:gridCol w:w="1625"/>
        <w:gridCol w:w="143"/>
        <w:gridCol w:w="819"/>
        <w:gridCol w:w="695"/>
        <w:gridCol w:w="1113"/>
        <w:gridCol w:w="710"/>
        <w:gridCol w:w="538"/>
        <w:gridCol w:w="681"/>
        <w:gridCol w:w="396"/>
        <w:gridCol w:w="979"/>
      </w:tblGrid>
      <w:tr w:rsidR="004F0CE5">
        <w:trPr>
          <w:trHeight w:hRule="exact" w:val="416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4F0CE5" w:rsidRDefault="004F0CE5"/>
        </w:tc>
        <w:tc>
          <w:tcPr>
            <w:tcW w:w="710" w:type="dxa"/>
          </w:tcPr>
          <w:p w:rsidR="004F0CE5" w:rsidRDefault="004F0CE5"/>
        </w:tc>
        <w:tc>
          <w:tcPr>
            <w:tcW w:w="1135" w:type="dxa"/>
          </w:tcPr>
          <w:p w:rsidR="004F0CE5" w:rsidRDefault="004F0CE5"/>
        </w:tc>
        <w:tc>
          <w:tcPr>
            <w:tcW w:w="710" w:type="dxa"/>
          </w:tcPr>
          <w:p w:rsidR="004F0CE5" w:rsidRDefault="004F0CE5"/>
        </w:tc>
        <w:tc>
          <w:tcPr>
            <w:tcW w:w="568" w:type="dxa"/>
          </w:tcPr>
          <w:p w:rsidR="004F0CE5" w:rsidRDefault="004F0CE5"/>
        </w:tc>
        <w:tc>
          <w:tcPr>
            <w:tcW w:w="710" w:type="dxa"/>
          </w:tcPr>
          <w:p w:rsidR="004F0CE5" w:rsidRDefault="004F0CE5"/>
        </w:tc>
        <w:tc>
          <w:tcPr>
            <w:tcW w:w="426" w:type="dxa"/>
          </w:tcPr>
          <w:p w:rsidR="004F0CE5" w:rsidRDefault="004F0C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F0CE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виды профессиональной деятельности</w:t>
            </w:r>
          </w:p>
        </w:tc>
      </w:tr>
      <w:tr w:rsidR="004F0CE5">
        <w:trPr>
          <w:trHeight w:hRule="exact" w:val="27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0CE5" w:rsidRPr="00ED7B2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использовать нормативные правовые документы в своей деятельности</w:t>
            </w:r>
          </w:p>
        </w:tc>
      </w:tr>
      <w:tr w:rsidR="004F0CE5">
        <w:trPr>
          <w:trHeight w:hRule="exact" w:val="27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0CE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планирования карьеры</w:t>
            </w:r>
          </w:p>
        </w:tc>
      </w:tr>
      <w:tr w:rsidR="004F0CE5" w:rsidRPr="00ED7B2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саморазвития, повышения своей квалификации и мастерства</w:t>
            </w:r>
          </w:p>
        </w:tc>
      </w:tr>
      <w:tr w:rsidR="004F0CE5" w:rsidRPr="00ED7B2A">
        <w:trPr>
          <w:trHeight w:hRule="exact" w:val="277"/>
        </w:trPr>
        <w:tc>
          <w:tcPr>
            <w:tcW w:w="710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</w:tr>
      <w:tr w:rsidR="004F0CE5" w:rsidRPr="00ED7B2A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F0CE5">
        <w:trPr>
          <w:trHeight w:hRule="exact" w:val="41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F0CE5">
        <w:trPr>
          <w:trHeight w:hRule="exact" w:val="47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Особенности образовательной программы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</w:tr>
      <w:tr w:rsidR="004F0CE5">
        <w:trPr>
          <w:trHeight w:hRule="exact" w:val="69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Миссия программы и преимущества обучения по программе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</w:tr>
      <w:tr w:rsidR="004F0CE5">
        <w:trPr>
          <w:trHeight w:hRule="exact" w:val="47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Миссия программы и преимущества обучения по программе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</w:tr>
      <w:tr w:rsidR="004F0CE5">
        <w:trPr>
          <w:trHeight w:hRule="exact" w:val="69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Миссия программы и преимущества обучения по программе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</w:tr>
      <w:tr w:rsidR="004F0CE5" w:rsidRPr="00ED7B2A">
        <w:trPr>
          <w:trHeight w:hRule="exact" w:val="69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Нормативно-правовое обеспечение образовательной деятельности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4F0CE5">
            <w:pPr>
              <w:rPr>
                <w:lang w:val="ru-RU"/>
              </w:rPr>
            </w:pPr>
          </w:p>
        </w:tc>
      </w:tr>
      <w:tr w:rsidR="004F0CE5">
        <w:trPr>
          <w:trHeight w:hRule="exact" w:val="69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ФГОС как основной документ регламентирующий образовательную деятельность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</w:tr>
      <w:tr w:rsidR="004F0CE5">
        <w:trPr>
          <w:trHeight w:hRule="exact" w:val="69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ФГОС как основной документ регламентирующий образовательную деятельность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</w:tr>
      <w:tr w:rsidR="004F0CE5">
        <w:trPr>
          <w:trHeight w:hRule="exact" w:val="69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ФГОС как основной документ регламентирующий образовательную деятельность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</w:tr>
      <w:tr w:rsidR="004F0CE5">
        <w:trPr>
          <w:trHeight w:hRule="exact" w:val="47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Формирование профессиональных компетенций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</w:tr>
      <w:tr w:rsidR="004F0CE5">
        <w:trPr>
          <w:trHeight w:hRule="exact" w:val="47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виды профессиональных компетенций выпускника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</w:tr>
      <w:tr w:rsidR="004F0CE5">
        <w:trPr>
          <w:trHeight w:hRule="exact" w:val="47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виды профессиональных компетенций выпускника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</w:tr>
      <w:tr w:rsidR="004F0CE5">
        <w:trPr>
          <w:trHeight w:hRule="exact" w:val="277"/>
        </w:trPr>
        <w:tc>
          <w:tcPr>
            <w:tcW w:w="710" w:type="dxa"/>
          </w:tcPr>
          <w:p w:rsidR="004F0CE5" w:rsidRDefault="004F0CE5"/>
        </w:tc>
        <w:tc>
          <w:tcPr>
            <w:tcW w:w="58" w:type="dxa"/>
          </w:tcPr>
          <w:p w:rsidR="004F0CE5" w:rsidRDefault="004F0CE5"/>
        </w:tc>
        <w:tc>
          <w:tcPr>
            <w:tcW w:w="228" w:type="dxa"/>
          </w:tcPr>
          <w:p w:rsidR="004F0CE5" w:rsidRDefault="004F0CE5"/>
        </w:tc>
        <w:tc>
          <w:tcPr>
            <w:tcW w:w="1702" w:type="dxa"/>
          </w:tcPr>
          <w:p w:rsidR="004F0CE5" w:rsidRDefault="004F0CE5"/>
        </w:tc>
        <w:tc>
          <w:tcPr>
            <w:tcW w:w="1844" w:type="dxa"/>
          </w:tcPr>
          <w:p w:rsidR="004F0CE5" w:rsidRDefault="004F0CE5"/>
        </w:tc>
        <w:tc>
          <w:tcPr>
            <w:tcW w:w="143" w:type="dxa"/>
          </w:tcPr>
          <w:p w:rsidR="004F0CE5" w:rsidRDefault="004F0CE5"/>
        </w:tc>
        <w:tc>
          <w:tcPr>
            <w:tcW w:w="851" w:type="dxa"/>
          </w:tcPr>
          <w:p w:rsidR="004F0CE5" w:rsidRDefault="004F0CE5"/>
        </w:tc>
        <w:tc>
          <w:tcPr>
            <w:tcW w:w="710" w:type="dxa"/>
          </w:tcPr>
          <w:p w:rsidR="004F0CE5" w:rsidRDefault="004F0CE5"/>
        </w:tc>
        <w:tc>
          <w:tcPr>
            <w:tcW w:w="1135" w:type="dxa"/>
          </w:tcPr>
          <w:p w:rsidR="004F0CE5" w:rsidRDefault="004F0CE5"/>
        </w:tc>
        <w:tc>
          <w:tcPr>
            <w:tcW w:w="710" w:type="dxa"/>
          </w:tcPr>
          <w:p w:rsidR="004F0CE5" w:rsidRDefault="004F0CE5"/>
        </w:tc>
        <w:tc>
          <w:tcPr>
            <w:tcW w:w="568" w:type="dxa"/>
          </w:tcPr>
          <w:p w:rsidR="004F0CE5" w:rsidRDefault="004F0CE5"/>
        </w:tc>
        <w:tc>
          <w:tcPr>
            <w:tcW w:w="710" w:type="dxa"/>
          </w:tcPr>
          <w:p w:rsidR="004F0CE5" w:rsidRDefault="004F0CE5"/>
        </w:tc>
        <w:tc>
          <w:tcPr>
            <w:tcW w:w="426" w:type="dxa"/>
          </w:tcPr>
          <w:p w:rsidR="004F0CE5" w:rsidRDefault="004F0CE5"/>
        </w:tc>
        <w:tc>
          <w:tcPr>
            <w:tcW w:w="993" w:type="dxa"/>
          </w:tcPr>
          <w:p w:rsidR="004F0CE5" w:rsidRDefault="004F0CE5"/>
        </w:tc>
      </w:tr>
      <w:tr w:rsidR="004F0CE5">
        <w:trPr>
          <w:trHeight w:hRule="exact" w:val="416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F0CE5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F0CE5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</w:tr>
      <w:tr w:rsidR="004F0CE5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F0CE5" w:rsidRPr="00ED7B2A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4F0CE5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F0CE5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Эссе, Тест</w:t>
            </w:r>
          </w:p>
        </w:tc>
      </w:tr>
      <w:tr w:rsidR="004F0CE5">
        <w:trPr>
          <w:trHeight w:hRule="exact" w:val="277"/>
        </w:trPr>
        <w:tc>
          <w:tcPr>
            <w:tcW w:w="710" w:type="dxa"/>
          </w:tcPr>
          <w:p w:rsidR="004F0CE5" w:rsidRDefault="004F0CE5"/>
        </w:tc>
        <w:tc>
          <w:tcPr>
            <w:tcW w:w="58" w:type="dxa"/>
          </w:tcPr>
          <w:p w:rsidR="004F0CE5" w:rsidRDefault="004F0CE5"/>
        </w:tc>
        <w:tc>
          <w:tcPr>
            <w:tcW w:w="228" w:type="dxa"/>
          </w:tcPr>
          <w:p w:rsidR="004F0CE5" w:rsidRDefault="004F0CE5"/>
        </w:tc>
        <w:tc>
          <w:tcPr>
            <w:tcW w:w="1702" w:type="dxa"/>
          </w:tcPr>
          <w:p w:rsidR="004F0CE5" w:rsidRDefault="004F0CE5"/>
        </w:tc>
        <w:tc>
          <w:tcPr>
            <w:tcW w:w="1844" w:type="dxa"/>
          </w:tcPr>
          <w:p w:rsidR="004F0CE5" w:rsidRDefault="004F0CE5"/>
        </w:tc>
        <w:tc>
          <w:tcPr>
            <w:tcW w:w="143" w:type="dxa"/>
          </w:tcPr>
          <w:p w:rsidR="004F0CE5" w:rsidRDefault="004F0CE5"/>
        </w:tc>
        <w:tc>
          <w:tcPr>
            <w:tcW w:w="851" w:type="dxa"/>
          </w:tcPr>
          <w:p w:rsidR="004F0CE5" w:rsidRDefault="004F0CE5"/>
        </w:tc>
        <w:tc>
          <w:tcPr>
            <w:tcW w:w="710" w:type="dxa"/>
          </w:tcPr>
          <w:p w:rsidR="004F0CE5" w:rsidRDefault="004F0CE5"/>
        </w:tc>
        <w:tc>
          <w:tcPr>
            <w:tcW w:w="1135" w:type="dxa"/>
          </w:tcPr>
          <w:p w:rsidR="004F0CE5" w:rsidRDefault="004F0CE5"/>
        </w:tc>
        <w:tc>
          <w:tcPr>
            <w:tcW w:w="710" w:type="dxa"/>
          </w:tcPr>
          <w:p w:rsidR="004F0CE5" w:rsidRDefault="004F0CE5"/>
        </w:tc>
        <w:tc>
          <w:tcPr>
            <w:tcW w:w="568" w:type="dxa"/>
          </w:tcPr>
          <w:p w:rsidR="004F0CE5" w:rsidRDefault="004F0CE5"/>
        </w:tc>
        <w:tc>
          <w:tcPr>
            <w:tcW w:w="710" w:type="dxa"/>
          </w:tcPr>
          <w:p w:rsidR="004F0CE5" w:rsidRDefault="004F0CE5"/>
        </w:tc>
        <w:tc>
          <w:tcPr>
            <w:tcW w:w="426" w:type="dxa"/>
          </w:tcPr>
          <w:p w:rsidR="004F0CE5" w:rsidRDefault="004F0CE5"/>
        </w:tc>
        <w:tc>
          <w:tcPr>
            <w:tcW w:w="993" w:type="dxa"/>
          </w:tcPr>
          <w:p w:rsidR="004F0CE5" w:rsidRDefault="004F0CE5"/>
        </w:tc>
      </w:tr>
      <w:tr w:rsidR="004F0CE5" w:rsidRPr="00ED7B2A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F0CE5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F0CE5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F0C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F0CE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Бюджетная система Российской Федерации: учеб.для бакалавров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4F0CE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Жуков Е.Ф.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Деньги. Кредит. Банки. Ценные бумаги : : практикум: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Юнити-Дана, 2015</w:t>
            </w:r>
          </w:p>
        </w:tc>
      </w:tr>
      <w:tr w:rsidR="004F0CE5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F0C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4F0CE5" w:rsidRDefault="00D63EA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1864"/>
        <w:gridCol w:w="1883"/>
        <w:gridCol w:w="3163"/>
        <w:gridCol w:w="1608"/>
        <w:gridCol w:w="974"/>
      </w:tblGrid>
      <w:tr w:rsidR="004F0CE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3403" w:type="dxa"/>
          </w:tcPr>
          <w:p w:rsidR="004F0CE5" w:rsidRDefault="004F0CE5"/>
        </w:tc>
        <w:tc>
          <w:tcPr>
            <w:tcW w:w="1702" w:type="dxa"/>
          </w:tcPr>
          <w:p w:rsidR="004F0CE5" w:rsidRDefault="004F0C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F0C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F0CE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Ковалев В.В., Ковалев Вит.В.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организаций (предприятий):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4F0CE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Челноков В. А., Эриашвили Н. Д., Ольшаный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Деньги. Кредит. Банки: 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Юнити-Дана, 2015</w:t>
            </w:r>
          </w:p>
        </w:tc>
      </w:tr>
      <w:tr w:rsidR="004F0CE5" w:rsidRPr="00ED7B2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F0CE5" w:rsidRPr="00ED7B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Экономист как профессия: учебное пособие. Лапаева М., Лапаев С. Издатель: ОГУ, 2013</w:t>
            </w:r>
          </w:p>
        </w:tc>
      </w:tr>
      <w:tr w:rsidR="004F0CE5" w:rsidRPr="00ED7B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Финансы и кредит: учебное пособие. Балихина Н. В., Косов М. Е. Издатель: Юнити-Дана, 2015</w:t>
            </w:r>
          </w:p>
        </w:tc>
      </w:tr>
      <w:tr w:rsidR="004F0C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</w:tr>
      <w:tr w:rsidR="004F0C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</w:tr>
      <w:tr w:rsidR="004F0C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4F0CE5"/>
        </w:tc>
      </w:tr>
      <w:tr w:rsidR="004F0CE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F0CE5" w:rsidRPr="00ED7B2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4F0CE5" w:rsidRPr="00ED7B2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4F0CE5" w:rsidRPr="00ED7B2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4F0CE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F0CE5" w:rsidRPr="00ED7B2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4F0CE5" w:rsidRPr="00ED7B2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4F0CE5" w:rsidRPr="00ED7B2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4F0CE5" w:rsidRPr="00ED7B2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4F0CE5" w:rsidRPr="00ED7B2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4F0CE5" w:rsidRPr="00ED7B2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cfjournal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hse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Электронный журнал "Корпоративные финансы"</w:t>
            </w:r>
          </w:p>
        </w:tc>
      </w:tr>
      <w:tr w:rsidR="004F0CE5" w:rsidRPr="00ED7B2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auditfin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журнал "Аудит и финансовый анализ"</w:t>
            </w:r>
          </w:p>
        </w:tc>
      </w:tr>
      <w:tr w:rsidR="004F0CE5" w:rsidRPr="00ED7B2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журнал "Финансовая аналитика: проблемы и решения"</w:t>
            </w:r>
          </w:p>
        </w:tc>
      </w:tr>
      <w:tr w:rsidR="004F0CE5" w:rsidRPr="00ED7B2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finam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Инвестиционная группа Финанс-аналитик</w:t>
            </w:r>
          </w:p>
        </w:tc>
      </w:tr>
      <w:tr w:rsidR="004F0CE5" w:rsidRPr="00ED7B2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сайт Федеральной службы государственной статистики</w:t>
            </w:r>
          </w:p>
        </w:tc>
      </w:tr>
      <w:tr w:rsidR="004F0CE5" w:rsidRPr="00ED7B2A">
        <w:trPr>
          <w:trHeight w:hRule="exact" w:val="277"/>
        </w:trPr>
        <w:tc>
          <w:tcPr>
            <w:tcW w:w="710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</w:tr>
      <w:tr w:rsidR="004F0CE5" w:rsidRPr="00ED7B2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F0CE5" w:rsidRPr="00ED7B2A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 оборудованной видеолекционным оборудованием для презентации, средствами звуковоспроизведения, экраном и выходом в сеть Интернет, оборудованной учебной мебелью для проведения семинаров и практических занятий.</w:t>
            </w:r>
          </w:p>
        </w:tc>
      </w:tr>
      <w:tr w:rsidR="004F0CE5" w:rsidRPr="00ED7B2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Default="00D63E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4F0CE5" w:rsidRPr="00ED7B2A">
        <w:trPr>
          <w:trHeight w:hRule="exact" w:val="277"/>
        </w:trPr>
        <w:tc>
          <w:tcPr>
            <w:tcW w:w="710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0CE5" w:rsidRPr="00D63EA4" w:rsidRDefault="004F0CE5">
            <w:pPr>
              <w:rPr>
                <w:lang w:val="ru-RU"/>
              </w:rPr>
            </w:pPr>
          </w:p>
        </w:tc>
      </w:tr>
      <w:tr w:rsidR="004F0CE5" w:rsidRPr="00ED7B2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F0CE5" w:rsidRPr="00ED7B2A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4F0CE5" w:rsidRPr="00D63EA4" w:rsidRDefault="004F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4F0CE5" w:rsidRPr="00D63EA4" w:rsidRDefault="00D63E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E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4F0CE5" w:rsidRPr="00D63EA4" w:rsidRDefault="004F0CE5">
      <w:pPr>
        <w:rPr>
          <w:lang w:val="ru-RU"/>
        </w:rPr>
      </w:pPr>
    </w:p>
    <w:sectPr w:rsidR="004F0CE5" w:rsidRPr="00D63EA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F0CE5"/>
    <w:rsid w:val="008834E2"/>
    <w:rsid w:val="009054C9"/>
    <w:rsid w:val="00D31453"/>
    <w:rsid w:val="00D63EA4"/>
    <w:rsid w:val="00E209E2"/>
    <w:rsid w:val="00ED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4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924</Words>
  <Characters>6880</Characters>
  <Application>Microsoft Office Word</Application>
  <DocSecurity>0</DocSecurity>
  <Lines>57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3ЭЗС(ФС)-16_plx_Основы профессиональной деятельности</vt:lpstr>
      <vt:lpstr>Лист1</vt:lpstr>
    </vt:vector>
  </TitlesOfParts>
  <Company/>
  <LinksUpToDate>false</LinksUpToDate>
  <CharactersWithSpaces>7789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3ЭЗС(ФС)-16_plx_Основы профессиональной деятельности</dc:title>
  <dc:creator>FastReport.NET</dc:creator>
  <cp:lastModifiedBy>Kuryljova, Olga</cp:lastModifiedBy>
  <cp:revision>5</cp:revision>
  <cp:lastPrinted>2019-02-28T11:59:00Z</cp:lastPrinted>
  <dcterms:created xsi:type="dcterms:W3CDTF">2019-02-28T09:31:00Z</dcterms:created>
  <dcterms:modified xsi:type="dcterms:W3CDTF">2019-08-26T10:11:00Z</dcterms:modified>
</cp:coreProperties>
</file>